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4B01C" w14:textId="129653F9" w:rsidR="000E1CF5" w:rsidRPr="000E1CF5" w:rsidRDefault="000E1CF5" w:rsidP="000E1CF5">
      <w:pPr>
        <w:shd w:val="clear" w:color="auto" w:fill="FFFFFF"/>
        <w:spacing w:before="225" w:after="225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kern w:val="36"/>
          <w:sz w:val="21"/>
          <w:szCs w:val="21"/>
          <w:lang w:eastAsia="ru-RU"/>
        </w:rPr>
      </w:pPr>
      <w:r w:rsidRPr="000E1CF5">
        <w:rPr>
          <w:noProof/>
        </w:rPr>
        <w:drawing>
          <wp:inline distT="0" distB="0" distL="0" distR="0" wp14:anchorId="2C2039FF" wp14:editId="357F1A23">
            <wp:extent cx="971550" cy="7697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4624" cy="772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A839C" w14:textId="002516D7" w:rsidR="000E1CF5" w:rsidRPr="000E1CF5" w:rsidRDefault="000E1CF5" w:rsidP="000E1CF5">
      <w:pPr>
        <w:shd w:val="clear" w:color="auto" w:fill="FFFFFF"/>
        <w:spacing w:before="225" w:after="225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kern w:val="36"/>
          <w:sz w:val="21"/>
          <w:szCs w:val="21"/>
          <w:lang w:eastAsia="ru-RU"/>
        </w:rPr>
      </w:pPr>
      <w:r w:rsidRPr="000E1CF5">
        <w:rPr>
          <w:rFonts w:ascii="Arial" w:eastAsia="Times New Roman" w:hAnsi="Arial" w:cs="Arial"/>
          <w:b/>
          <w:bCs/>
          <w:caps/>
          <w:kern w:val="36"/>
          <w:sz w:val="21"/>
          <w:szCs w:val="21"/>
          <w:lang w:eastAsia="ru-RU"/>
        </w:rPr>
        <w:t>ИНФОРМАЦИОННОЕ СООБЩЕНИЕ БАНКА РОССИИ ОТ 28 ФЕВРАЛЯ 2022 Г. "ИНФОРМАЦИЯ ОБ ОБЯЗАТЕЛЬНОЙ ПРОДАЖЕ ВАЛЮТНОЙ ВЫРУЧКИ ЭКСПОРТЕРАМИ"</w:t>
      </w:r>
    </w:p>
    <w:p w14:paraId="013C3646" w14:textId="177A4305" w:rsidR="000E1CF5" w:rsidRPr="000E1CF5" w:rsidRDefault="000E1CF5" w:rsidP="00BC44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E1CF5">
        <w:rPr>
          <w:rFonts w:ascii="Arial" w:eastAsia="Times New Roman" w:hAnsi="Arial" w:cs="Arial"/>
          <w:sz w:val="24"/>
          <w:szCs w:val="24"/>
          <w:lang w:eastAsia="ru-RU"/>
        </w:rPr>
        <w:t>На основании предложений Министерства финансов Российской Федерации</w:t>
      </w:r>
    </w:p>
    <w:p w14:paraId="5195A49A" w14:textId="3DA86BCC" w:rsidR="000E1CF5" w:rsidRPr="000E1CF5" w:rsidRDefault="000E1CF5" w:rsidP="000E1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1CF5">
        <w:rPr>
          <w:rFonts w:ascii="Arial" w:eastAsia="Times New Roman" w:hAnsi="Arial" w:cs="Arial"/>
          <w:sz w:val="24"/>
          <w:szCs w:val="24"/>
          <w:lang w:eastAsia="ru-RU"/>
        </w:rPr>
        <w:t>и Банка России будет сегодня принято решение о введении с 28 февраля</w:t>
      </w:r>
    </w:p>
    <w:p w14:paraId="31F7A22F" w14:textId="7F50C008" w:rsidR="000E1CF5" w:rsidRPr="000E1CF5" w:rsidRDefault="000E1CF5" w:rsidP="000E1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1CF5">
        <w:rPr>
          <w:rFonts w:ascii="Arial" w:eastAsia="Times New Roman" w:hAnsi="Arial" w:cs="Arial"/>
          <w:sz w:val="24"/>
          <w:szCs w:val="24"/>
          <w:lang w:eastAsia="ru-RU"/>
        </w:rPr>
        <w:t>2022 года для резидентов - участников внешнеэкономической деятельности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1CF5">
        <w:rPr>
          <w:rFonts w:ascii="Arial" w:eastAsia="Times New Roman" w:hAnsi="Arial" w:cs="Arial"/>
          <w:sz w:val="24"/>
          <w:szCs w:val="24"/>
          <w:lang w:eastAsia="ru-RU"/>
        </w:rPr>
        <w:t>обязательной продажи иностранной валюты в размере 80% выручки,</w:t>
      </w:r>
    </w:p>
    <w:p w14:paraId="0415A90A" w14:textId="77777777" w:rsidR="000E1CF5" w:rsidRPr="000E1CF5" w:rsidRDefault="000E1CF5" w:rsidP="000E1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1CF5">
        <w:rPr>
          <w:rFonts w:ascii="Arial" w:eastAsia="Times New Roman" w:hAnsi="Arial" w:cs="Arial"/>
          <w:sz w:val="24"/>
          <w:szCs w:val="24"/>
          <w:lang w:eastAsia="ru-RU"/>
        </w:rPr>
        <w:t>причитающейся резидентам в рамках всех внешнеторговых договоров.</w:t>
      </w:r>
    </w:p>
    <w:p w14:paraId="26531E1D" w14:textId="77777777" w:rsidR="000E1CF5" w:rsidRPr="000E1CF5" w:rsidRDefault="000E1CF5" w:rsidP="000E1CF5">
      <w:pPr>
        <w:rPr>
          <w:rFonts w:ascii="Arial" w:hAnsi="Arial" w:cs="Arial"/>
          <w:sz w:val="28"/>
          <w:szCs w:val="28"/>
        </w:rPr>
      </w:pPr>
    </w:p>
    <w:sectPr w:rsidR="000E1CF5" w:rsidRPr="000E1CF5" w:rsidSect="000E1CF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CF5"/>
    <w:rsid w:val="000E1CF5"/>
    <w:rsid w:val="00BC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BCC5C"/>
  <w15:chartTrackingRefBased/>
  <w15:docId w15:val="{21A07182-EAAC-4D32-955C-CF46878F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1C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C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E1C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1CF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1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Аудиторская служба Партнеры</dc:creator>
  <cp:keywords/>
  <dc:description/>
  <cp:lastModifiedBy>Аудиторская служба Партнеры</cp:lastModifiedBy>
  <cp:revision>2</cp:revision>
  <dcterms:created xsi:type="dcterms:W3CDTF">2022-03-01T07:02:00Z</dcterms:created>
  <dcterms:modified xsi:type="dcterms:W3CDTF">2022-03-01T07:05:00Z</dcterms:modified>
</cp:coreProperties>
</file>